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68E" w:rsidRPr="001C268E" w:rsidRDefault="001B1428" w:rsidP="003F253A">
      <w:pPr>
        <w:spacing w:after="0" w:line="240" w:lineRule="auto"/>
        <w:contextualSpacing/>
        <w:mirrorIndents/>
        <w:jc w:val="center"/>
        <w:rPr>
          <w:b/>
          <w:color w:val="000000" w:themeColor="text1"/>
          <w:sz w:val="28"/>
          <w:u w:val="single"/>
        </w:rPr>
      </w:pPr>
      <w:r>
        <w:rPr>
          <w:b/>
          <w:noProof/>
          <w:color w:val="000000" w:themeColor="text1"/>
          <w:sz w:val="28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12AC0CBC" wp14:editId="6D7145BC">
            <wp:simplePos x="0" y="0"/>
            <wp:positionH relativeFrom="column">
              <wp:posOffset>-962876</wp:posOffset>
            </wp:positionH>
            <wp:positionV relativeFrom="paragraph">
              <wp:posOffset>20320</wp:posOffset>
            </wp:positionV>
            <wp:extent cx="7534275" cy="1065694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F30" w:rsidRDefault="00305F30" w:rsidP="003F253A">
      <w:pPr>
        <w:spacing w:after="0" w:line="240" w:lineRule="auto"/>
        <w:contextualSpacing/>
        <w:mirrorIndents/>
        <w:jc w:val="center"/>
        <w:rPr>
          <w:b/>
          <w:color w:val="C00000"/>
          <w:u w:val="single"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F253A" w:rsidP="003F253A">
      <w:pPr>
        <w:spacing w:after="0" w:line="240" w:lineRule="auto"/>
        <w:contextualSpacing/>
        <w:mirrorIndents/>
        <w:rPr>
          <w:b/>
        </w:rPr>
      </w:pPr>
    </w:p>
    <w:p w:rsidR="003F253A" w:rsidRDefault="00305F30" w:rsidP="006854CD">
      <w:pPr>
        <w:pStyle w:val="Paragraphedeliste"/>
        <w:numPr>
          <w:ilvl w:val="0"/>
          <w:numId w:val="7"/>
        </w:numPr>
        <w:spacing w:after="0" w:line="240" w:lineRule="exact"/>
      </w:pPr>
      <w:r w:rsidRPr="00A0720F">
        <w:rPr>
          <w:b/>
          <w:color w:val="808080" w:themeColor="background1" w:themeShade="80"/>
        </w:rPr>
        <w:t>Commanditaires</w:t>
      </w:r>
      <w:r w:rsidR="002943EA" w:rsidRPr="006854CD">
        <w:rPr>
          <w:color w:val="808080" w:themeColor="background1" w:themeShade="80"/>
        </w:rPr>
        <w:t> </w:t>
      </w:r>
      <w:r w:rsidRPr="00F80CA8">
        <w:t xml:space="preserve"> </w:t>
      </w:r>
    </w:p>
    <w:p w:rsidR="00305F30" w:rsidRPr="002943EA" w:rsidRDefault="00305F30" w:rsidP="002943EA">
      <w:pPr>
        <w:spacing w:after="0" w:line="240" w:lineRule="exact"/>
        <w:ind w:left="709"/>
        <w:contextualSpacing/>
      </w:pPr>
      <w:r w:rsidRPr="002943EA">
        <w:t>Chambre de Métiers et de l’Artisanat de la Charente et la Mairie de Barbezieux</w:t>
      </w:r>
      <w:r w:rsidR="002943EA" w:rsidRPr="002943EA">
        <w:t>.</w:t>
      </w:r>
    </w:p>
    <w:p w:rsidR="00305F30" w:rsidRDefault="00305F30" w:rsidP="003F253A">
      <w:pPr>
        <w:spacing w:after="0" w:line="240" w:lineRule="exact"/>
        <w:contextualSpacing/>
        <w:rPr>
          <w:b/>
        </w:rPr>
      </w:pPr>
    </w:p>
    <w:p w:rsidR="002943EA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Partenaires</w:t>
      </w:r>
      <w:r w:rsidR="002943EA" w:rsidRPr="00A0720F">
        <w:rPr>
          <w:color w:val="808080" w:themeColor="background1" w:themeShade="80"/>
        </w:rPr>
        <w:t> </w:t>
      </w:r>
    </w:p>
    <w:p w:rsidR="00305F30" w:rsidRPr="00F80CA8" w:rsidRDefault="00305F30" w:rsidP="002943EA">
      <w:pPr>
        <w:spacing w:after="0" w:line="240" w:lineRule="exact"/>
        <w:ind w:firstLine="709"/>
        <w:contextualSpacing/>
      </w:pPr>
      <w:r>
        <w:t>La Mission Régionale des Métiers d’Art et le Conseil Régional Poitou-Charentes</w:t>
      </w:r>
      <w:r w:rsidR="002943EA">
        <w:t>.</w:t>
      </w:r>
    </w:p>
    <w:p w:rsidR="00305F30" w:rsidRDefault="00305F30" w:rsidP="003F253A">
      <w:pPr>
        <w:spacing w:after="0" w:line="240" w:lineRule="exact"/>
        <w:contextualSpacing/>
        <w:rPr>
          <w:b/>
        </w:rPr>
      </w:pPr>
    </w:p>
    <w:p w:rsidR="00305F30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 xml:space="preserve">Conditions </w:t>
      </w:r>
      <w:r w:rsidR="002943EA" w:rsidRPr="00A0720F">
        <w:rPr>
          <w:b/>
          <w:color w:val="808080" w:themeColor="background1" w:themeShade="80"/>
        </w:rPr>
        <w:t>pour candidater </w:t>
      </w:r>
    </w:p>
    <w:p w:rsidR="00305F30" w:rsidRPr="00F80CA8" w:rsidRDefault="002943EA" w:rsidP="00E30010">
      <w:pPr>
        <w:spacing w:after="0" w:line="240" w:lineRule="exact"/>
        <w:ind w:left="709"/>
      </w:pPr>
      <w:r>
        <w:t xml:space="preserve">Etre </w:t>
      </w:r>
      <w:r w:rsidR="00E30010">
        <w:t xml:space="preserve">professionnel des métiers d’art, inscrit auprès de la Mission régionale des métiers d’art, </w:t>
      </w:r>
      <w:r w:rsidR="00305F30" w:rsidRPr="00F80CA8">
        <w:t xml:space="preserve"> installé en Poitou-Charentes, ou être apprenti en cours</w:t>
      </w:r>
      <w:r w:rsidR="00E30010">
        <w:t xml:space="preserve"> </w:t>
      </w:r>
      <w:r w:rsidR="00305F30" w:rsidRPr="00F80CA8">
        <w:t>de formation métiers d’art dans un</w:t>
      </w:r>
      <w:r w:rsidR="00305F30">
        <w:t xml:space="preserve"> des</w:t>
      </w:r>
      <w:r w:rsidR="00305F30" w:rsidRPr="00F80CA8">
        <w:t xml:space="preserve"> CFA de Poitou-Charentes.</w:t>
      </w:r>
    </w:p>
    <w:p w:rsidR="00305F30" w:rsidRDefault="00305F30" w:rsidP="000D44E6">
      <w:pPr>
        <w:spacing w:after="0" w:line="240" w:lineRule="auto"/>
        <w:ind w:firstLine="709"/>
      </w:pPr>
      <w:r w:rsidRPr="00F80CA8">
        <w:t>Respecter</w:t>
      </w:r>
      <w:r>
        <w:t xml:space="preserve"> strictement</w:t>
      </w:r>
      <w:r w:rsidRPr="00F80CA8">
        <w:t xml:space="preserve"> les échéances précisées ci-dessous</w:t>
      </w:r>
      <w:r w:rsidR="002943EA">
        <w:t>.</w:t>
      </w:r>
    </w:p>
    <w:p w:rsidR="00E30010" w:rsidRPr="00F80CA8" w:rsidRDefault="00E30010" w:rsidP="000D44E6">
      <w:pPr>
        <w:spacing w:after="0" w:line="240" w:lineRule="auto"/>
        <w:ind w:firstLine="709"/>
      </w:pPr>
      <w:r>
        <w:t>Etre à jour de ses cotisations</w:t>
      </w:r>
    </w:p>
    <w:p w:rsidR="00305F30" w:rsidRDefault="00305F30" w:rsidP="003F253A">
      <w:pPr>
        <w:spacing w:after="0" w:line="240" w:lineRule="exact"/>
        <w:contextualSpacing/>
        <w:rPr>
          <w:b/>
        </w:rPr>
      </w:pPr>
    </w:p>
    <w:p w:rsidR="002943EA" w:rsidRPr="00A0720F" w:rsidRDefault="002943EA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Lieu d’implantation</w:t>
      </w:r>
      <w:r w:rsidR="00255916">
        <w:rPr>
          <w:b/>
          <w:color w:val="808080" w:themeColor="background1" w:themeShade="80"/>
        </w:rPr>
        <w:t> : descriptif (</w:t>
      </w:r>
      <w:proofErr w:type="spellStart"/>
      <w:r w:rsidR="00255916">
        <w:rPr>
          <w:b/>
          <w:color w:val="808080" w:themeColor="background1" w:themeShade="80"/>
        </w:rPr>
        <w:t>cf</w:t>
      </w:r>
      <w:proofErr w:type="spellEnd"/>
      <w:r w:rsidR="00255916">
        <w:rPr>
          <w:b/>
          <w:color w:val="808080" w:themeColor="background1" w:themeShade="80"/>
        </w:rPr>
        <w:t xml:space="preserve"> annexe 1</w:t>
      </w:r>
    </w:p>
    <w:p w:rsidR="00255916" w:rsidRDefault="00255916" w:rsidP="00B640CC">
      <w:pPr>
        <w:autoSpaceDE w:val="0"/>
        <w:autoSpaceDN w:val="0"/>
        <w:adjustRightInd w:val="0"/>
        <w:spacing w:after="0" w:line="240" w:lineRule="auto"/>
        <w:ind w:left="360"/>
        <w:jc w:val="both"/>
      </w:pPr>
      <w:r>
        <w:t>Jardins de la Mairie de Barbezieux.</w:t>
      </w:r>
    </w:p>
    <w:p w:rsidR="007422D6" w:rsidRDefault="00255916" w:rsidP="00B640CC">
      <w:pPr>
        <w:autoSpaceDE w:val="0"/>
        <w:autoSpaceDN w:val="0"/>
        <w:adjustRightInd w:val="0"/>
        <w:spacing w:after="0" w:line="240" w:lineRule="auto"/>
        <w:ind w:left="360"/>
        <w:jc w:val="both"/>
      </w:pPr>
      <w:r>
        <w:t>L’accès au jardin se fait par la rue de l’hôpital, au Nord du Jardin.</w:t>
      </w:r>
    </w:p>
    <w:p w:rsidR="00305F30" w:rsidRDefault="00305F30" w:rsidP="003F253A">
      <w:pPr>
        <w:spacing w:after="0" w:line="240" w:lineRule="exact"/>
        <w:contextualSpacing/>
      </w:pPr>
    </w:p>
    <w:p w:rsidR="002943EA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Thématique imposée</w:t>
      </w:r>
      <w:r w:rsidR="002943EA" w:rsidRPr="00A0720F">
        <w:rPr>
          <w:color w:val="808080" w:themeColor="background1" w:themeShade="80"/>
        </w:rPr>
        <w:t> </w:t>
      </w:r>
      <w:r w:rsidRPr="00A0720F">
        <w:rPr>
          <w:color w:val="808080" w:themeColor="background1" w:themeShade="80"/>
        </w:rPr>
        <w:t xml:space="preserve"> </w:t>
      </w:r>
    </w:p>
    <w:p w:rsidR="001B1428" w:rsidRDefault="00255916" w:rsidP="00255916">
      <w:pPr>
        <w:spacing w:after="0" w:line="240" w:lineRule="exact"/>
        <w:ind w:left="360"/>
        <w:contextualSpacing/>
      </w:pPr>
      <w:r>
        <w:t xml:space="preserve">Symboles de paix, amitiés, échanges, liens, le tout consolidé par le jumelage entre Chardonne / </w:t>
      </w:r>
      <w:proofErr w:type="spellStart"/>
      <w:r>
        <w:t>Wolfratshausen</w:t>
      </w:r>
      <w:proofErr w:type="spellEnd"/>
      <w:r>
        <w:t xml:space="preserve"> / </w:t>
      </w:r>
      <w:proofErr w:type="spellStart"/>
      <w:r>
        <w:t>Vignola</w:t>
      </w:r>
      <w:proofErr w:type="spellEnd"/>
    </w:p>
    <w:p w:rsidR="00305F30" w:rsidRDefault="00305F30" w:rsidP="003F253A">
      <w:pPr>
        <w:spacing w:after="0" w:line="240" w:lineRule="exact"/>
        <w:contextualSpacing/>
      </w:pPr>
    </w:p>
    <w:p w:rsidR="002943EA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Contraintes imposées</w:t>
      </w:r>
      <w:r w:rsidR="002943EA" w:rsidRPr="00A0720F">
        <w:rPr>
          <w:color w:val="808080" w:themeColor="background1" w:themeShade="80"/>
        </w:rPr>
        <w:t> </w:t>
      </w:r>
      <w:r w:rsidRPr="00A0720F">
        <w:rPr>
          <w:color w:val="808080" w:themeColor="background1" w:themeShade="80"/>
        </w:rPr>
        <w:t xml:space="preserve"> </w:t>
      </w:r>
    </w:p>
    <w:p w:rsidR="007422D6" w:rsidRPr="007422D6" w:rsidRDefault="007422D6" w:rsidP="00B640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  <w:r w:rsidRPr="007422D6">
        <w:t>Respecter la sécurité des visiteurs</w:t>
      </w:r>
    </w:p>
    <w:p w:rsidR="00255916" w:rsidRPr="00255916" w:rsidRDefault="001B1428" w:rsidP="001B142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FF0000"/>
        </w:rPr>
      </w:pPr>
      <w:r>
        <w:t>Utiliser</w:t>
      </w:r>
      <w:r w:rsidR="00255916">
        <w:t xml:space="preserve"> pour tout ou partie de l’œuvre, des matériaux proposés par des fournisseurs locaux. </w:t>
      </w:r>
    </w:p>
    <w:p w:rsidR="001B1428" w:rsidRPr="001B1428" w:rsidRDefault="00255916" w:rsidP="001B142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FF0000"/>
        </w:rPr>
      </w:pPr>
      <w:r>
        <w:t>Utiliser</w:t>
      </w:r>
      <w:r w:rsidR="001B1428">
        <w:t xml:space="preserve"> au minimum </w:t>
      </w:r>
      <w:r>
        <w:t>3</w:t>
      </w:r>
      <w:r w:rsidR="001B1428">
        <w:t xml:space="preserve"> matériaux différents afin de rappeler </w:t>
      </w:r>
      <w:r>
        <w:t>le jumelage de nos 3 communes.</w:t>
      </w:r>
    </w:p>
    <w:p w:rsidR="001B1428" w:rsidRPr="007422D6" w:rsidRDefault="001B1428" w:rsidP="00255916">
      <w:pPr>
        <w:autoSpaceDE w:val="0"/>
        <w:autoSpaceDN w:val="0"/>
        <w:adjustRightInd w:val="0"/>
        <w:spacing w:after="0" w:line="240" w:lineRule="auto"/>
        <w:ind w:left="720"/>
        <w:jc w:val="both"/>
        <w:rPr>
          <w:b/>
          <w:color w:val="FF0000"/>
        </w:rPr>
      </w:pPr>
    </w:p>
    <w:p w:rsidR="00305F30" w:rsidRDefault="00305F30" w:rsidP="003F253A">
      <w:pPr>
        <w:spacing w:after="0" w:line="240" w:lineRule="exact"/>
        <w:contextualSpacing/>
      </w:pPr>
    </w:p>
    <w:p w:rsidR="00B640CC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Critères de s</w:t>
      </w:r>
      <w:r w:rsidR="002943EA" w:rsidRPr="00A0720F">
        <w:rPr>
          <w:b/>
          <w:color w:val="808080" w:themeColor="background1" w:themeShade="80"/>
        </w:rPr>
        <w:t>élection </w:t>
      </w:r>
    </w:p>
    <w:p w:rsidR="0040386B" w:rsidRDefault="00255916" w:rsidP="00B640CC">
      <w:pPr>
        <w:pStyle w:val="Paragraphedeliste"/>
        <w:spacing w:after="0" w:line="240" w:lineRule="auto"/>
        <w:ind w:left="360"/>
      </w:pPr>
      <w:r>
        <w:t>Sécurité des visiteurs</w:t>
      </w:r>
    </w:p>
    <w:p w:rsidR="00255916" w:rsidRDefault="00255916" w:rsidP="00B640CC">
      <w:pPr>
        <w:pStyle w:val="Paragraphedeliste"/>
        <w:spacing w:after="0" w:line="240" w:lineRule="auto"/>
        <w:ind w:left="360"/>
      </w:pPr>
      <w:r>
        <w:t>Résistance aux intempéries</w:t>
      </w:r>
    </w:p>
    <w:p w:rsidR="00255916" w:rsidRDefault="00255916" w:rsidP="00B640CC">
      <w:pPr>
        <w:pStyle w:val="Paragraphedeliste"/>
        <w:spacing w:after="0" w:line="240" w:lineRule="auto"/>
        <w:ind w:left="360"/>
      </w:pPr>
      <w:r>
        <w:t>Cohérence avec la thématique choisie</w:t>
      </w:r>
    </w:p>
    <w:p w:rsidR="00255916" w:rsidRDefault="00255916" w:rsidP="00B640CC">
      <w:pPr>
        <w:pStyle w:val="Paragraphedeliste"/>
        <w:spacing w:after="0" w:line="240" w:lineRule="auto"/>
        <w:ind w:left="360"/>
      </w:pPr>
      <w:r>
        <w:t>Créativité</w:t>
      </w:r>
    </w:p>
    <w:p w:rsidR="00255916" w:rsidRDefault="00255916" w:rsidP="00B640CC">
      <w:pPr>
        <w:pStyle w:val="Paragraphedeliste"/>
        <w:spacing w:after="0" w:line="240" w:lineRule="auto"/>
        <w:ind w:left="360"/>
      </w:pPr>
      <w:r>
        <w:t>Intégration de la pièce dans son environnement (historique, arboré)</w:t>
      </w:r>
    </w:p>
    <w:p w:rsidR="00255916" w:rsidRDefault="00255916" w:rsidP="00B640CC">
      <w:pPr>
        <w:pStyle w:val="Paragraphedeliste"/>
        <w:spacing w:after="0" w:line="240" w:lineRule="auto"/>
        <w:ind w:left="360"/>
      </w:pPr>
    </w:p>
    <w:p w:rsidR="00B640CC" w:rsidRPr="0040386B" w:rsidRDefault="00B640CC" w:rsidP="0040386B">
      <w:pPr>
        <w:spacing w:after="0" w:line="240" w:lineRule="exact"/>
        <w:rPr>
          <w:b/>
          <w:color w:val="808080" w:themeColor="background1" w:themeShade="80"/>
        </w:rPr>
      </w:pPr>
    </w:p>
    <w:p w:rsidR="00B640CC" w:rsidRDefault="00B640CC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>
        <w:rPr>
          <w:b/>
          <w:color w:val="808080" w:themeColor="background1" w:themeShade="80"/>
        </w:rPr>
        <w:t>Autres informations :</w:t>
      </w:r>
    </w:p>
    <w:p w:rsidR="007719BC" w:rsidRDefault="00B640CC" w:rsidP="007719BC">
      <w:pPr>
        <w:autoSpaceDE w:val="0"/>
        <w:autoSpaceDN w:val="0"/>
        <w:adjustRightInd w:val="0"/>
        <w:ind w:left="345"/>
        <w:jc w:val="both"/>
        <w:rPr>
          <w:rFonts w:eastAsia="Times New Roman" w:cs="Times New Roman"/>
          <w:lang w:eastAsia="fr-FR"/>
        </w:rPr>
      </w:pPr>
      <w:r w:rsidRPr="009F4B67">
        <w:rPr>
          <w:rFonts w:eastAsia="Times New Roman" w:cs="Times New Roman"/>
          <w:lang w:eastAsia="fr-FR"/>
        </w:rPr>
        <w:t xml:space="preserve">Le projet </w:t>
      </w:r>
      <w:r w:rsidR="00255916">
        <w:rPr>
          <w:rFonts w:eastAsia="Times New Roman" w:cs="Times New Roman"/>
          <w:lang w:eastAsia="fr-FR"/>
        </w:rPr>
        <w:t>devra être soumis à l’ABF, au soin de la Mairie de Barbezieux.</w:t>
      </w:r>
      <w:r w:rsidR="007719BC">
        <w:rPr>
          <w:rFonts w:eastAsia="Times New Roman" w:cs="Times New Roman"/>
          <w:lang w:eastAsia="fr-FR"/>
        </w:rPr>
        <w:t xml:space="preserve"> Les candidats pourront s’inspirer des emblèmes des villes jumelées.</w:t>
      </w:r>
    </w:p>
    <w:p w:rsidR="002943EA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B</w:t>
      </w:r>
      <w:r w:rsidR="000D44E6" w:rsidRPr="00A0720F">
        <w:rPr>
          <w:b/>
          <w:color w:val="808080" w:themeColor="background1" w:themeShade="80"/>
        </w:rPr>
        <w:t>udget </w:t>
      </w:r>
    </w:p>
    <w:p w:rsidR="00B640CC" w:rsidRPr="00B640CC" w:rsidRDefault="00305F30" w:rsidP="00B640CC">
      <w:pPr>
        <w:spacing w:after="0" w:line="240" w:lineRule="exact"/>
        <w:ind w:firstLine="709"/>
        <w:contextualSpacing/>
      </w:pPr>
      <w:r w:rsidRPr="00F80CA8">
        <w:t>50</w:t>
      </w:r>
      <w:r>
        <w:t>00 €</w:t>
      </w:r>
      <w:r w:rsidR="001B1428">
        <w:t xml:space="preserve"> TTC</w:t>
      </w:r>
      <w:r>
        <w:t>, cofinancés</w:t>
      </w:r>
      <w:r w:rsidRPr="00F80CA8">
        <w:t xml:space="preserve"> par les 2 commandita</w:t>
      </w:r>
      <w:bookmarkStart w:id="0" w:name="_GoBack"/>
      <w:bookmarkEnd w:id="0"/>
      <w:r w:rsidRPr="00F80CA8">
        <w:t>ires</w:t>
      </w:r>
      <w:r w:rsidR="002943EA">
        <w:t>.</w:t>
      </w:r>
    </w:p>
    <w:p w:rsidR="00305F30" w:rsidRDefault="00305F30" w:rsidP="003F253A">
      <w:pPr>
        <w:spacing w:after="0" w:line="240" w:lineRule="exact"/>
        <w:contextualSpacing/>
        <w:rPr>
          <w:b/>
        </w:rPr>
      </w:pPr>
    </w:p>
    <w:p w:rsidR="00255916" w:rsidRDefault="00255916" w:rsidP="003F253A">
      <w:pPr>
        <w:spacing w:after="0" w:line="240" w:lineRule="exact"/>
        <w:contextualSpacing/>
        <w:rPr>
          <w:b/>
        </w:rPr>
      </w:pPr>
    </w:p>
    <w:p w:rsidR="00255916" w:rsidRDefault="00255916" w:rsidP="003F253A">
      <w:pPr>
        <w:spacing w:after="0" w:line="240" w:lineRule="exact"/>
        <w:contextualSpacing/>
        <w:rPr>
          <w:b/>
        </w:rPr>
      </w:pPr>
    </w:p>
    <w:p w:rsidR="00255916" w:rsidRDefault="00255916" w:rsidP="003F253A">
      <w:pPr>
        <w:spacing w:after="0" w:line="240" w:lineRule="exact"/>
        <w:contextualSpacing/>
        <w:rPr>
          <w:b/>
        </w:rPr>
      </w:pPr>
    </w:p>
    <w:p w:rsidR="00255916" w:rsidRDefault="00255916" w:rsidP="003F253A">
      <w:pPr>
        <w:spacing w:after="0" w:line="240" w:lineRule="exact"/>
        <w:contextualSpacing/>
        <w:rPr>
          <w:b/>
        </w:rPr>
      </w:pPr>
    </w:p>
    <w:p w:rsidR="003F253A" w:rsidRPr="00A0720F" w:rsidRDefault="00305F30" w:rsidP="00A0720F">
      <w:pPr>
        <w:pStyle w:val="Paragraphedeliste"/>
        <w:numPr>
          <w:ilvl w:val="0"/>
          <w:numId w:val="7"/>
        </w:numPr>
        <w:spacing w:after="0" w:line="240" w:lineRule="exact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Le comité de sélection, en charge de sélectionner le projet à l’issue de la phase de présélection, est constitué de :</w:t>
      </w:r>
    </w:p>
    <w:p w:rsidR="002943EA" w:rsidRDefault="00777E3E" w:rsidP="002943EA">
      <w:pPr>
        <w:spacing w:after="0" w:line="240" w:lineRule="exact"/>
        <w:ind w:firstLine="709"/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68992" behindDoc="1" locked="0" layoutInCell="0" allowOverlap="1" wp14:anchorId="0BC0A1D8" wp14:editId="780D8EA4">
            <wp:simplePos x="0" y="0"/>
            <wp:positionH relativeFrom="page">
              <wp:align>left</wp:align>
            </wp:positionH>
            <wp:positionV relativeFrom="page">
              <wp:posOffset>923925</wp:posOffset>
            </wp:positionV>
            <wp:extent cx="7545070" cy="106699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30">
        <w:t xml:space="preserve">Un élu du bureau de la CMA16, un à trois </w:t>
      </w:r>
      <w:r w:rsidR="00B640CC">
        <w:t>membres</w:t>
      </w:r>
      <w:r w:rsidR="00305F30">
        <w:t xml:space="preserve"> du conseil municipal de Barbezieux, </w:t>
      </w:r>
    </w:p>
    <w:p w:rsidR="001931D7" w:rsidRPr="003F253A" w:rsidRDefault="00B640CC" w:rsidP="002943EA">
      <w:pPr>
        <w:spacing w:after="0" w:line="240" w:lineRule="exact"/>
        <w:ind w:firstLine="709"/>
        <w:contextualSpacing/>
        <w:rPr>
          <w:b/>
        </w:rPr>
      </w:pPr>
      <w:r>
        <w:t>Un</w:t>
      </w:r>
      <w:r w:rsidR="00305F30">
        <w:t xml:space="preserve"> représentant de la MRMA, un des enseignants du pôle métiers d’art de Barbezieux</w:t>
      </w:r>
      <w:r w:rsidR="002943EA">
        <w:t>.</w:t>
      </w:r>
    </w:p>
    <w:p w:rsidR="002943EA" w:rsidRDefault="002943EA" w:rsidP="003F253A">
      <w:pPr>
        <w:spacing w:after="0" w:line="240" w:lineRule="exact"/>
        <w:contextualSpacing/>
        <w:rPr>
          <w:b/>
        </w:rPr>
      </w:pPr>
    </w:p>
    <w:p w:rsidR="001C268E" w:rsidRPr="00A0720F" w:rsidRDefault="000D44E6" w:rsidP="00A0720F">
      <w:pPr>
        <w:pStyle w:val="Paragraphedeliste"/>
        <w:numPr>
          <w:ilvl w:val="0"/>
          <w:numId w:val="7"/>
        </w:numPr>
        <w:spacing w:after="0" w:line="240" w:lineRule="exact"/>
        <w:rPr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Echéancier </w:t>
      </w:r>
    </w:p>
    <w:p w:rsidR="002943EA" w:rsidRDefault="001C268E" w:rsidP="000D44E6">
      <w:pPr>
        <w:spacing w:after="0" w:line="240" w:lineRule="auto"/>
        <w:ind w:left="709"/>
        <w:contextualSpacing/>
      </w:pPr>
      <w:r>
        <w:t xml:space="preserve">Les </w:t>
      </w:r>
      <w:r w:rsidR="00B03694">
        <w:t>dossiers de candidature</w:t>
      </w:r>
      <w:r>
        <w:t xml:space="preserve"> devront être adressés par voie postale au plus tard le </w:t>
      </w:r>
      <w:r w:rsidR="00255916">
        <w:rPr>
          <w:b/>
        </w:rPr>
        <w:t>30 Janvier 2016</w:t>
      </w:r>
      <w:r>
        <w:t xml:space="preserve">, dans une enveloppe précisant la mention « CONFIDENTIEL </w:t>
      </w:r>
      <w:r w:rsidR="00AD749C">
        <w:t xml:space="preserve">- PROJET COLLECTION METIER </w:t>
      </w:r>
      <w:r>
        <w:t>D’ART » à l’attention de :</w:t>
      </w:r>
      <w:r w:rsidR="003F253A">
        <w:t xml:space="preserve"> </w:t>
      </w:r>
    </w:p>
    <w:p w:rsidR="000D44E6" w:rsidRDefault="001C268E" w:rsidP="00B640CC">
      <w:pPr>
        <w:spacing w:after="0" w:line="240" w:lineRule="auto"/>
        <w:ind w:left="709"/>
        <w:contextualSpacing/>
      </w:pPr>
      <w:r w:rsidRPr="00305F30">
        <w:t>Chambre de Métiers et de l’Artisanat de la Charente</w:t>
      </w:r>
      <w:r w:rsidR="002943EA">
        <w:t xml:space="preserve"> - </w:t>
      </w:r>
      <w:r w:rsidRPr="00305F30">
        <w:t>68 av</w:t>
      </w:r>
      <w:r w:rsidR="00AD749C">
        <w:t>enue</w:t>
      </w:r>
      <w:r w:rsidRPr="00305F30">
        <w:t xml:space="preserve"> G</w:t>
      </w:r>
      <w:r w:rsidR="002943EA">
        <w:t>ambetta</w:t>
      </w:r>
      <w:r w:rsidR="003F253A">
        <w:t xml:space="preserve"> - </w:t>
      </w:r>
      <w:r w:rsidRPr="00305F30">
        <w:t>16000 ANGOULEME</w:t>
      </w:r>
    </w:p>
    <w:p w:rsidR="000D44E6" w:rsidRDefault="000D44E6" w:rsidP="003F253A">
      <w:pPr>
        <w:spacing w:after="0" w:line="240" w:lineRule="exact"/>
        <w:contextualSpacing/>
      </w:pPr>
    </w:p>
    <w:p w:rsidR="00305F30" w:rsidRDefault="001C268E" w:rsidP="006854CD">
      <w:pPr>
        <w:spacing w:after="0"/>
        <w:contextualSpacing/>
      </w:pPr>
      <w:r w:rsidRPr="001C268E">
        <w:t xml:space="preserve">Si </w:t>
      </w:r>
      <w:r w:rsidR="003B752F">
        <w:t>son projet est retenu, le professionnel</w:t>
      </w:r>
      <w:r w:rsidRPr="001C268E">
        <w:t xml:space="preserve"> ou l’apprenti s’engage à réaliser la pièce avant le </w:t>
      </w:r>
      <w:r w:rsidR="007719BC" w:rsidRPr="007719BC">
        <w:rPr>
          <w:b/>
          <w:color w:val="FF0000"/>
        </w:rPr>
        <w:t>16</w:t>
      </w:r>
      <w:r w:rsidR="00255916">
        <w:rPr>
          <w:b/>
          <w:color w:val="FF0000"/>
        </w:rPr>
        <w:t xml:space="preserve"> Juin 2016</w:t>
      </w:r>
      <w:r w:rsidRPr="001C268E">
        <w:t>,</w:t>
      </w:r>
      <w:r w:rsidR="00777E3E">
        <w:t xml:space="preserve"> </w:t>
      </w:r>
      <w:r w:rsidRPr="001C268E">
        <w:t>date à laquelle la pièce sera dévoilée au public et le proc</w:t>
      </w:r>
      <w:r>
        <w:t>hain cahier des charges proposé, faute de quoi sa pièce ne pourra prétendre à aucun règlement des commanditaires.</w:t>
      </w:r>
    </w:p>
    <w:p w:rsidR="009F4B67" w:rsidRPr="001C268E" w:rsidRDefault="009F4B67" w:rsidP="006854CD">
      <w:pPr>
        <w:spacing w:after="0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p w:rsidR="000D44E6" w:rsidRDefault="000D44E6" w:rsidP="003F253A">
      <w:pPr>
        <w:spacing w:after="0" w:line="240" w:lineRule="exact"/>
        <w:contextualSpacing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1584"/>
        <w:gridCol w:w="896"/>
        <w:gridCol w:w="1543"/>
        <w:gridCol w:w="1682"/>
        <w:gridCol w:w="1530"/>
        <w:gridCol w:w="2263"/>
      </w:tblGrid>
      <w:tr w:rsidR="00F25F65" w:rsidTr="00043EEA">
        <w:trPr>
          <w:trHeight w:val="826"/>
        </w:trPr>
        <w:tc>
          <w:tcPr>
            <w:tcW w:w="1606" w:type="dxa"/>
          </w:tcPr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F25F65" w:rsidRPr="00F25F65" w:rsidRDefault="00255916" w:rsidP="00255916">
            <w:pPr>
              <w:spacing w:line="240" w:lineRule="exact"/>
              <w:contextualSpacing/>
              <w:jc w:val="center"/>
              <w:rPr>
                <w:color w:val="C00000"/>
              </w:rPr>
            </w:pPr>
            <w:r>
              <w:rPr>
                <w:color w:val="C00000"/>
              </w:rPr>
              <w:t xml:space="preserve">25 </w:t>
            </w:r>
            <w:proofErr w:type="spellStart"/>
            <w:r>
              <w:rPr>
                <w:color w:val="C00000"/>
              </w:rPr>
              <w:t>Nov</w:t>
            </w:r>
            <w:proofErr w:type="spellEnd"/>
            <w:r>
              <w:rPr>
                <w:color w:val="C00000"/>
              </w:rPr>
              <w:t xml:space="preserve"> </w:t>
            </w:r>
            <w:r w:rsidR="00F25F65" w:rsidRPr="00F25F65">
              <w:rPr>
                <w:color w:val="C00000"/>
              </w:rPr>
              <w:t>201</w:t>
            </w:r>
            <w:r w:rsidR="00777E3E">
              <w:rPr>
                <w:color w:val="C00000"/>
              </w:rPr>
              <w:t>5</w:t>
            </w:r>
          </w:p>
        </w:tc>
        <w:tc>
          <w:tcPr>
            <w:tcW w:w="912" w:type="dxa"/>
          </w:tcPr>
          <w:p w:rsidR="00F25F65" w:rsidRPr="00F25F65" w:rsidRDefault="00F25F65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</w:tc>
        <w:tc>
          <w:tcPr>
            <w:tcW w:w="1559" w:type="dxa"/>
          </w:tcPr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F25F65" w:rsidRPr="00F25F65" w:rsidRDefault="00F25F65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  <w:r w:rsidRPr="00F25F65">
              <w:rPr>
                <w:color w:val="C00000"/>
              </w:rPr>
              <w:t>Au plus tard</w:t>
            </w:r>
          </w:p>
          <w:p w:rsidR="00F25F65" w:rsidRPr="00F25F65" w:rsidRDefault="00F25F65" w:rsidP="00255916">
            <w:pPr>
              <w:spacing w:line="240" w:lineRule="exact"/>
              <w:contextualSpacing/>
              <w:jc w:val="center"/>
              <w:rPr>
                <w:color w:val="C00000"/>
              </w:rPr>
            </w:pPr>
            <w:r>
              <w:rPr>
                <w:color w:val="C00000"/>
              </w:rPr>
              <w:t>l</w:t>
            </w:r>
            <w:r w:rsidRPr="00F25F65">
              <w:rPr>
                <w:color w:val="C00000"/>
              </w:rPr>
              <w:t xml:space="preserve">e </w:t>
            </w:r>
            <w:r w:rsidR="00255916">
              <w:rPr>
                <w:color w:val="C00000"/>
              </w:rPr>
              <w:t>30 Janvier 2016</w:t>
            </w:r>
          </w:p>
        </w:tc>
        <w:tc>
          <w:tcPr>
            <w:tcW w:w="1701" w:type="dxa"/>
          </w:tcPr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255916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  <w:p w:rsidR="00A166AB" w:rsidRPr="00F25F65" w:rsidRDefault="00255916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  <w:r>
              <w:rPr>
                <w:color w:val="C00000"/>
              </w:rPr>
              <w:t>Février 2016</w:t>
            </w:r>
          </w:p>
        </w:tc>
        <w:tc>
          <w:tcPr>
            <w:tcW w:w="1560" w:type="dxa"/>
          </w:tcPr>
          <w:p w:rsidR="00F25F65" w:rsidRPr="00F25F65" w:rsidRDefault="00F25F65" w:rsidP="00F25F65">
            <w:pPr>
              <w:spacing w:line="240" w:lineRule="exact"/>
              <w:contextualSpacing/>
              <w:jc w:val="center"/>
              <w:rPr>
                <w:color w:val="C00000"/>
              </w:rPr>
            </w:pPr>
          </w:p>
        </w:tc>
        <w:tc>
          <w:tcPr>
            <w:tcW w:w="2300" w:type="dxa"/>
          </w:tcPr>
          <w:p w:rsidR="00255916" w:rsidRDefault="00255916" w:rsidP="00F25F65">
            <w:pPr>
              <w:spacing w:line="240" w:lineRule="exact"/>
              <w:contextualSpacing/>
              <w:jc w:val="center"/>
              <w:rPr>
                <w:b/>
                <w:color w:val="FF0000"/>
                <w:u w:val="single"/>
              </w:rPr>
            </w:pPr>
          </w:p>
          <w:p w:rsidR="00255916" w:rsidRDefault="00255916" w:rsidP="00F25F65">
            <w:pPr>
              <w:spacing w:line="240" w:lineRule="exact"/>
              <w:contextualSpacing/>
              <w:jc w:val="center"/>
              <w:rPr>
                <w:b/>
                <w:color w:val="FF0000"/>
                <w:u w:val="single"/>
              </w:rPr>
            </w:pPr>
          </w:p>
          <w:p w:rsidR="00043EEA" w:rsidRPr="00F25F65" w:rsidRDefault="007719BC" w:rsidP="00DC47DE">
            <w:pPr>
              <w:spacing w:line="240" w:lineRule="exact"/>
              <w:contextualSpacing/>
              <w:jc w:val="center"/>
              <w:rPr>
                <w:color w:val="C00000"/>
              </w:rPr>
            </w:pPr>
            <w:r>
              <w:rPr>
                <w:b/>
                <w:color w:val="FF0000"/>
                <w:u w:val="single"/>
              </w:rPr>
              <w:t>16</w:t>
            </w:r>
            <w:r w:rsidR="00255916">
              <w:rPr>
                <w:b/>
                <w:color w:val="FF0000"/>
                <w:u w:val="single"/>
              </w:rPr>
              <w:t xml:space="preserve"> Juin 2016</w:t>
            </w:r>
          </w:p>
        </w:tc>
      </w:tr>
    </w:tbl>
    <w:p w:rsidR="000D44E6" w:rsidRDefault="000D44E6" w:rsidP="003F253A">
      <w:pPr>
        <w:spacing w:after="0" w:line="240" w:lineRule="exact"/>
        <w:contextualSpacing/>
      </w:pPr>
    </w:p>
    <w:p w:rsidR="00B03694" w:rsidRPr="00A0720F" w:rsidRDefault="00B03694" w:rsidP="00A0720F">
      <w:pPr>
        <w:pStyle w:val="Paragraphedeliste"/>
        <w:numPr>
          <w:ilvl w:val="0"/>
          <w:numId w:val="7"/>
        </w:numPr>
        <w:spacing w:after="0"/>
        <w:rPr>
          <w:b/>
          <w:color w:val="808080" w:themeColor="background1" w:themeShade="80"/>
        </w:rPr>
      </w:pPr>
      <w:r w:rsidRPr="00A0720F">
        <w:rPr>
          <w:b/>
          <w:color w:val="808080" w:themeColor="background1" w:themeShade="80"/>
        </w:rPr>
        <w:t>Dossier de candidature</w:t>
      </w:r>
      <w:r w:rsidR="000D44E6" w:rsidRPr="00A0720F">
        <w:rPr>
          <w:b/>
          <w:color w:val="808080" w:themeColor="background1" w:themeShade="80"/>
        </w:rPr>
        <w:t> </w:t>
      </w:r>
    </w:p>
    <w:p w:rsidR="00AD749C" w:rsidRDefault="00B03694" w:rsidP="001549D9">
      <w:pPr>
        <w:spacing w:after="0"/>
      </w:pPr>
      <w:r w:rsidRPr="00B03694">
        <w:t>Réalisé sur document libre, le dossier de candidature du candidat devra obligatoirement comprendre les éléments suivants :</w:t>
      </w:r>
    </w:p>
    <w:p w:rsidR="00B03694" w:rsidRPr="00B03694" w:rsidRDefault="000D44E6" w:rsidP="00AD749C">
      <w:pPr>
        <w:spacing w:after="0"/>
        <w:ind w:firstLine="709"/>
        <w:contextualSpacing/>
      </w:pPr>
      <w:r>
        <w:t>-</w:t>
      </w:r>
      <w:r w:rsidR="00AD749C">
        <w:t xml:space="preserve"> </w:t>
      </w:r>
      <w:r w:rsidR="00B03694" w:rsidRPr="00B03694">
        <w:t xml:space="preserve">Présentation du candidat (nom </w:t>
      </w:r>
      <w:r w:rsidR="00AD749C">
        <w:t>-</w:t>
      </w:r>
      <w:r w:rsidR="00B03694" w:rsidRPr="00B03694">
        <w:t xml:space="preserve"> prénom </w:t>
      </w:r>
      <w:r w:rsidR="00AD749C">
        <w:t>-</w:t>
      </w:r>
      <w:r w:rsidR="00B03694" w:rsidRPr="00B03694">
        <w:t xml:space="preserve"> statut)</w:t>
      </w:r>
      <w:r w:rsidR="00E90CDA">
        <w:t>.</w:t>
      </w:r>
    </w:p>
    <w:p w:rsidR="00B03694" w:rsidRDefault="000D44E6" w:rsidP="00AD749C">
      <w:pPr>
        <w:spacing w:after="0"/>
        <w:ind w:left="709"/>
        <w:contextualSpacing/>
      </w:pPr>
      <w:r>
        <w:t>-</w:t>
      </w:r>
      <w:r w:rsidR="00AD749C">
        <w:t xml:space="preserve"> </w:t>
      </w:r>
      <w:r w:rsidR="00B03694">
        <w:t>Présentation de l’</w:t>
      </w:r>
      <w:r w:rsidR="00B03694" w:rsidRPr="00B03694">
        <w:t>entreprise (s’il s’agit d’un artisan d’art) ou de sa formation (s’il s’agit d’un apprenti)</w:t>
      </w:r>
      <w:r w:rsidR="00E90CDA">
        <w:t>.</w:t>
      </w:r>
    </w:p>
    <w:p w:rsidR="00B91E7D" w:rsidRDefault="000D44E6" w:rsidP="00AD749C">
      <w:pPr>
        <w:spacing w:after="0"/>
        <w:ind w:left="709"/>
        <w:contextualSpacing/>
      </w:pPr>
      <w:r>
        <w:t>-</w:t>
      </w:r>
      <w:r w:rsidR="00AD749C">
        <w:t xml:space="preserve"> </w:t>
      </w:r>
      <w:r w:rsidR="00B03694">
        <w:t xml:space="preserve">Argumentaire sur le choix de la pièce proposée (référence, symbolique, message etc..). </w:t>
      </w:r>
      <w:r w:rsidR="00777E3E">
        <w:t>Il</w:t>
      </w:r>
      <w:r w:rsidR="00B03694">
        <w:t xml:space="preserve"> s’agira pour le candidat d’expliciter </w:t>
      </w:r>
      <w:r w:rsidR="00B91E7D">
        <w:t>comment il s’est approprié le thème imposé par les commandit</w:t>
      </w:r>
      <w:r w:rsidR="00AD749C">
        <w:t>aires, et quelle interprétation</w:t>
      </w:r>
      <w:r w:rsidR="00B91E7D">
        <w:t xml:space="preserve"> il en propose.</w:t>
      </w:r>
    </w:p>
    <w:p w:rsidR="00B0504A" w:rsidRDefault="00AD749C" w:rsidP="00AD749C">
      <w:pPr>
        <w:spacing w:after="0"/>
        <w:ind w:left="709"/>
        <w:contextualSpacing/>
      </w:pPr>
      <w:r>
        <w:t xml:space="preserve">- </w:t>
      </w:r>
      <w:r w:rsidR="001C51C7">
        <w:t>Présentation du projet : matériaux choisis, dimensions etc</w:t>
      </w:r>
      <w:proofErr w:type="gramStart"/>
      <w:r w:rsidR="001C51C7">
        <w:t>..</w:t>
      </w:r>
      <w:proofErr w:type="gramEnd"/>
      <w:r w:rsidR="001C51C7">
        <w:t xml:space="preserve"> Le candidat </w:t>
      </w:r>
      <w:r w:rsidR="00B91E7D">
        <w:t xml:space="preserve"> </w:t>
      </w:r>
      <w:r w:rsidR="001C51C7">
        <w:t>pourra joindre</w:t>
      </w:r>
      <w:r w:rsidR="00B03694">
        <w:t xml:space="preserve"> l’ensemble des documents qu’il jugera pertinent pour l’analyse</w:t>
      </w:r>
      <w:r w:rsidR="001C51C7">
        <w:t xml:space="preserve"> et la compréhension</w:t>
      </w:r>
      <w:r w:rsidR="00B03694">
        <w:t xml:space="preserve"> de son projet (croquis, dessin,</w:t>
      </w:r>
      <w:r w:rsidR="001C51C7">
        <w:t xml:space="preserve"> plan 3D,</w:t>
      </w:r>
      <w:r w:rsidR="00B03694">
        <w:t xml:space="preserve"> maquette, etc…)</w:t>
      </w:r>
      <w:r>
        <w:t>.</w:t>
      </w:r>
    </w:p>
    <w:p w:rsidR="009F4B67" w:rsidRDefault="009F4B67" w:rsidP="009F4B67">
      <w:pPr>
        <w:spacing w:after="0"/>
        <w:ind w:left="709"/>
        <w:contextualSpacing/>
      </w:pPr>
      <w:r>
        <w:t>- le candidat devra par ailleurs justifier d’être à jour de ses cotisations</w:t>
      </w:r>
    </w:p>
    <w:p w:rsidR="009F4B67" w:rsidRDefault="009F4B67" w:rsidP="009F4B67">
      <w:pPr>
        <w:spacing w:after="0"/>
        <w:ind w:left="709"/>
        <w:contextualSpacing/>
      </w:pPr>
    </w:p>
    <w:p w:rsidR="009F4B67" w:rsidRDefault="009F4B67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  <w:r>
        <w:rPr>
          <w:b/>
          <w:noProof/>
          <w:color w:val="000000" w:themeColor="text1"/>
          <w:sz w:val="28"/>
          <w:u w:val="single"/>
          <w:lang w:eastAsia="fr-FR"/>
        </w:rPr>
        <w:lastRenderedPageBreak/>
        <w:drawing>
          <wp:anchor distT="0" distB="0" distL="114300" distR="114300" simplePos="0" relativeHeight="251671040" behindDoc="1" locked="0" layoutInCell="1" allowOverlap="1" wp14:anchorId="19F60C4C" wp14:editId="0F42855F">
            <wp:simplePos x="0" y="0"/>
            <wp:positionH relativeFrom="page">
              <wp:align>left</wp:align>
            </wp:positionH>
            <wp:positionV relativeFrom="paragraph">
              <wp:posOffset>124376</wp:posOffset>
            </wp:positionV>
            <wp:extent cx="7534275" cy="1065694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9F4B67">
      <w:pPr>
        <w:spacing w:after="0"/>
        <w:contextualSpacing/>
      </w:pPr>
    </w:p>
    <w:p w:rsidR="00EC7FCF" w:rsidRDefault="00EC7FCF" w:rsidP="00EC7FCF">
      <w:pPr>
        <w:spacing w:after="0"/>
        <w:contextualSpacing/>
        <w:rPr>
          <w:b/>
          <w:sz w:val="48"/>
        </w:rPr>
      </w:pPr>
    </w:p>
    <w:p w:rsidR="00EC7FCF" w:rsidRDefault="00EC7FCF" w:rsidP="00EC7FCF">
      <w:pPr>
        <w:spacing w:after="0"/>
        <w:contextualSpacing/>
        <w:rPr>
          <w:b/>
          <w:sz w:val="48"/>
        </w:rPr>
      </w:pPr>
    </w:p>
    <w:p w:rsidR="00EC7FCF" w:rsidRDefault="00EC7FCF" w:rsidP="00EC7FCF">
      <w:pPr>
        <w:spacing w:after="0"/>
        <w:contextualSpacing/>
        <w:rPr>
          <w:b/>
          <w:sz w:val="48"/>
        </w:rPr>
      </w:pPr>
    </w:p>
    <w:p w:rsidR="00EC7FCF" w:rsidRPr="00EC7FCF" w:rsidRDefault="00EC7FCF" w:rsidP="00EC7FCF">
      <w:pPr>
        <w:spacing w:after="0"/>
        <w:ind w:left="2836" w:firstLine="709"/>
        <w:contextualSpacing/>
        <w:rPr>
          <w:b/>
          <w:color w:val="808080" w:themeColor="background1" w:themeShade="80"/>
          <w:sz w:val="48"/>
        </w:rPr>
      </w:pPr>
      <w:r w:rsidRPr="00EC7FCF">
        <w:rPr>
          <w:b/>
          <w:color w:val="808080" w:themeColor="background1" w:themeShade="80"/>
          <w:sz w:val="48"/>
        </w:rPr>
        <w:t>ANNEXE 1</w:t>
      </w:r>
    </w:p>
    <w:p w:rsidR="00EC7FCF" w:rsidRDefault="00EC7FCF" w:rsidP="00EC7FCF">
      <w:pPr>
        <w:spacing w:after="0"/>
        <w:contextualSpacing/>
        <w:rPr>
          <w:b/>
          <w:sz w:val="48"/>
        </w:rPr>
      </w:pPr>
      <w:r w:rsidRPr="00EC7FCF">
        <w:rPr>
          <w:b/>
          <w:noProof/>
          <w:color w:val="000000" w:themeColor="text1"/>
          <w:sz w:val="28"/>
          <w:u w:val="single"/>
          <w:lang w:eastAsia="fr-FR"/>
        </w:rPr>
        <w:drawing>
          <wp:inline distT="0" distB="0" distL="0" distR="0" wp14:anchorId="7FBFFB18" wp14:editId="0310C4A1">
            <wp:extent cx="6031230" cy="6149975"/>
            <wp:effectExtent l="0" t="0" r="762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CF" w:rsidRDefault="00EC7FCF" w:rsidP="00EC7FCF">
      <w:pPr>
        <w:spacing w:after="0"/>
        <w:contextualSpacing/>
        <w:rPr>
          <w:b/>
          <w:sz w:val="48"/>
        </w:rPr>
      </w:pPr>
    </w:p>
    <w:p w:rsidR="00EC7FCF" w:rsidRDefault="00EC7FCF" w:rsidP="00EC7FCF">
      <w:pPr>
        <w:spacing w:after="0"/>
        <w:contextualSpacing/>
        <w:rPr>
          <w:b/>
          <w:sz w:val="48"/>
        </w:rPr>
      </w:pPr>
    </w:p>
    <w:p w:rsidR="00EC7FCF" w:rsidRPr="00EC7FCF" w:rsidRDefault="00EC7FCF" w:rsidP="00EC7FCF">
      <w:pPr>
        <w:spacing w:after="0"/>
        <w:contextualSpacing/>
        <w:rPr>
          <w:b/>
          <w:sz w:val="48"/>
        </w:rPr>
      </w:pPr>
      <w:r w:rsidRPr="00EC7FCF">
        <w:rPr>
          <w:b/>
          <w:noProof/>
          <w:sz w:val="48"/>
          <w:lang w:eastAsia="fr-FR"/>
        </w:rPr>
        <w:drawing>
          <wp:inline distT="0" distB="0" distL="0" distR="0">
            <wp:extent cx="6031230" cy="5323664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FCF" w:rsidRPr="00EC7FCF" w:rsidSect="00AD749C">
      <w:pgSz w:w="11906" w:h="16838"/>
      <w:pgMar w:top="0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55pt;height:8.45pt" o:bullet="t">
        <v:imagedata r:id="rId1" o:title="Puce bleue"/>
      </v:shape>
    </w:pict>
  </w:numPicBullet>
  <w:abstractNum w:abstractNumId="0" w15:restartNumberingAfterBreak="0">
    <w:nsid w:val="088D4674"/>
    <w:multiLevelType w:val="hybridMultilevel"/>
    <w:tmpl w:val="53DED874"/>
    <w:lvl w:ilvl="0" w:tplc="48DCA8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92F1A"/>
    <w:multiLevelType w:val="hybridMultilevel"/>
    <w:tmpl w:val="08E48712"/>
    <w:lvl w:ilvl="0" w:tplc="25D4AD68">
      <w:numFmt w:val="bullet"/>
      <w:lvlText w:val="-"/>
      <w:lvlJc w:val="left"/>
      <w:pPr>
        <w:ind w:left="355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" w15:restartNumberingAfterBreak="0">
    <w:nsid w:val="25E922C7"/>
    <w:multiLevelType w:val="hybridMultilevel"/>
    <w:tmpl w:val="D9844A90"/>
    <w:lvl w:ilvl="0" w:tplc="CA581FC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343753"/>
    <w:multiLevelType w:val="hybridMultilevel"/>
    <w:tmpl w:val="26BA1840"/>
    <w:lvl w:ilvl="0" w:tplc="10447746">
      <w:start w:val="5000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A1256E8"/>
    <w:multiLevelType w:val="hybridMultilevel"/>
    <w:tmpl w:val="56E88DA4"/>
    <w:lvl w:ilvl="0" w:tplc="61A8D26E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6885E88"/>
    <w:multiLevelType w:val="hybridMultilevel"/>
    <w:tmpl w:val="545CACE8"/>
    <w:lvl w:ilvl="0" w:tplc="8D22F504">
      <w:start w:val="68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B8C642E"/>
    <w:multiLevelType w:val="hybridMultilevel"/>
    <w:tmpl w:val="E938A43C"/>
    <w:lvl w:ilvl="0" w:tplc="04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D2359C1"/>
    <w:multiLevelType w:val="hybridMultilevel"/>
    <w:tmpl w:val="1F3CA3EA"/>
    <w:lvl w:ilvl="0" w:tplc="04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30"/>
    <w:rsid w:val="00043EEA"/>
    <w:rsid w:val="000D44E6"/>
    <w:rsid w:val="0011268A"/>
    <w:rsid w:val="001364DD"/>
    <w:rsid w:val="001549D9"/>
    <w:rsid w:val="001931D7"/>
    <w:rsid w:val="001B1428"/>
    <w:rsid w:val="001C268E"/>
    <w:rsid w:val="001C51C7"/>
    <w:rsid w:val="00255916"/>
    <w:rsid w:val="002943EA"/>
    <w:rsid w:val="00305F30"/>
    <w:rsid w:val="003B752F"/>
    <w:rsid w:val="003F253A"/>
    <w:rsid w:val="0040386B"/>
    <w:rsid w:val="006854CD"/>
    <w:rsid w:val="007422D6"/>
    <w:rsid w:val="007719BC"/>
    <w:rsid w:val="00777E3E"/>
    <w:rsid w:val="00923DA0"/>
    <w:rsid w:val="009F4B67"/>
    <w:rsid w:val="00A0720F"/>
    <w:rsid w:val="00A166AB"/>
    <w:rsid w:val="00AC312A"/>
    <w:rsid w:val="00AD749C"/>
    <w:rsid w:val="00B03694"/>
    <w:rsid w:val="00B0504A"/>
    <w:rsid w:val="00B640CC"/>
    <w:rsid w:val="00B91E7D"/>
    <w:rsid w:val="00DC47DE"/>
    <w:rsid w:val="00E30010"/>
    <w:rsid w:val="00E90CDA"/>
    <w:rsid w:val="00EC4327"/>
    <w:rsid w:val="00EC7FCF"/>
    <w:rsid w:val="00F2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EA1E47-2BB0-4CB5-A630-E3672246B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5F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F3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0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23D05-A1C5-4B75-82CD-F1D3F50B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FLACZYK</dc:creator>
  <cp:lastModifiedBy>Celine FLACZYK</cp:lastModifiedBy>
  <cp:revision>2</cp:revision>
  <cp:lastPrinted>2014-10-24T09:30:00Z</cp:lastPrinted>
  <dcterms:created xsi:type="dcterms:W3CDTF">2015-11-24T17:47:00Z</dcterms:created>
  <dcterms:modified xsi:type="dcterms:W3CDTF">2015-11-24T17:47:00Z</dcterms:modified>
</cp:coreProperties>
</file>